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0" w:rsidRPr="00E1367D" w:rsidRDefault="00316050" w:rsidP="00316050">
      <w:pPr>
        <w:pStyle w:val="BodyText"/>
        <w:spacing w:line="288" w:lineRule="auto"/>
      </w:pPr>
    </w:p>
    <w:p w:rsidR="00316050" w:rsidRPr="0069679D" w:rsidRDefault="00316050" w:rsidP="00316050">
      <w:pPr>
        <w:pStyle w:val="BodyText"/>
        <w:bidi/>
        <w:spacing w:after="120" w:line="288" w:lineRule="auto"/>
        <w:jc w:val="center"/>
        <w:rPr>
          <w:b/>
          <w:bCs/>
          <w:sz w:val="32"/>
          <w:szCs w:val="32"/>
          <w:rtl/>
          <w:lang w:bidi="he-IL"/>
        </w:rPr>
      </w:pPr>
      <w:r w:rsidRPr="00316050">
        <w:rPr>
          <w:rFonts w:hint="cs"/>
          <w:b/>
          <w:bCs/>
          <w:sz w:val="28"/>
          <w:szCs w:val="28"/>
          <w:rtl/>
          <w:lang w:bidi="he-IL"/>
        </w:rPr>
        <w:t>הודעת דרישה</w:t>
      </w:r>
    </w:p>
    <w:p w:rsidR="00316050" w:rsidRDefault="00316050" w:rsidP="00BD21C4">
      <w:pPr>
        <w:pStyle w:val="BodyText"/>
        <w:bidi/>
        <w:spacing w:line="288" w:lineRule="auto"/>
        <w:jc w:val="both"/>
        <w:rPr>
          <w:lang w:bidi="he-IL"/>
        </w:rPr>
      </w:pPr>
      <w:r>
        <w:rPr>
          <w:rFonts w:hint="cs"/>
          <w:rtl/>
          <w:lang w:bidi="he-IL"/>
        </w:rPr>
        <w:t>למען הפרוטוקול</w:t>
      </w:r>
      <w:r w:rsidRPr="00E1367D">
        <w:rPr>
          <w:rtl/>
        </w:rPr>
        <w:t xml:space="preserve">, </w:t>
      </w:r>
      <w:r w:rsidRPr="00E64314">
        <w:rPr>
          <w:color w:val="FF0000"/>
          <w:rtl/>
          <w:lang w:bidi="he-IL"/>
        </w:rPr>
        <w:t>י</w:t>
      </w:r>
      <w:r w:rsidRPr="00E64314">
        <w:rPr>
          <w:rFonts w:hint="cs"/>
          <w:color w:val="FF0000"/>
          <w:rtl/>
          <w:lang w:bidi="he-IL"/>
        </w:rPr>
        <w:t>ה</w:t>
      </w:r>
      <w:r w:rsidRPr="00E64314">
        <w:rPr>
          <w:color w:val="FF0000"/>
          <w:rtl/>
          <w:lang w:bidi="he-IL"/>
        </w:rPr>
        <w:t>לום כהן</w:t>
      </w:r>
      <w:r w:rsidRPr="00E1367D">
        <w:rPr>
          <w:rtl/>
        </w:rPr>
        <w:t xml:space="preserve">, </w:t>
      </w:r>
      <w:r>
        <w:rPr>
          <w:rFonts w:hint="cs"/>
          <w:rtl/>
          <w:lang w:bidi="he-IL"/>
        </w:rPr>
        <w:t>מ</w:t>
      </w:r>
      <w:r w:rsidRPr="00E64314">
        <w:rPr>
          <w:color w:val="FF0000"/>
          <w:rtl/>
          <w:lang w:bidi="he-IL"/>
        </w:rPr>
        <w:t>תל אביב</w:t>
      </w:r>
      <w:r w:rsidRPr="00E64314">
        <w:rPr>
          <w:color w:val="FF0000"/>
          <w:rtl/>
        </w:rPr>
        <w:t>-</w:t>
      </w:r>
      <w:r w:rsidRPr="00E64314">
        <w:rPr>
          <w:color w:val="FF0000"/>
          <w:rtl/>
          <w:lang w:bidi="he-IL"/>
        </w:rPr>
        <w:t>יפו</w:t>
      </w:r>
      <w:r w:rsidRPr="00E1367D">
        <w:rPr>
          <w:rtl/>
        </w:rPr>
        <w:t xml:space="preserve">, </w:t>
      </w:r>
      <w:r w:rsidRPr="00E64314">
        <w:rPr>
          <w:rFonts w:hint="cs"/>
          <w:highlight w:val="green"/>
          <w:rtl/>
          <w:lang w:bidi="he-IL"/>
        </w:rPr>
        <w:t>היא</w:t>
      </w:r>
      <w:r>
        <w:rPr>
          <w:rFonts w:hint="cs"/>
          <w:rtl/>
          <w:lang w:bidi="he-IL"/>
        </w:rPr>
        <w:t>/</w:t>
      </w:r>
      <w:r w:rsidRPr="00E64314">
        <w:rPr>
          <w:highlight w:val="lightGray"/>
          <w:rtl/>
          <w:lang w:bidi="he-IL"/>
        </w:rPr>
        <w:t>הוא</w:t>
      </w:r>
      <w:r w:rsidRPr="00E1367D">
        <w:rPr>
          <w:rtl/>
          <w:lang w:bidi="he-IL"/>
        </w:rPr>
        <w:t xml:space="preserve"> תושב</w:t>
      </w:r>
      <w:r w:rsidRPr="00E64314">
        <w:rPr>
          <w:rFonts w:hint="cs"/>
          <w:color w:val="FF0000"/>
          <w:rtl/>
          <w:lang w:bidi="he-IL"/>
        </w:rPr>
        <w:t>ת</w:t>
      </w:r>
      <w:r w:rsidRPr="00E1367D">
        <w:rPr>
          <w:rtl/>
          <w:lang w:bidi="he-IL"/>
        </w:rPr>
        <w:t xml:space="preserve"> קבוע</w:t>
      </w:r>
      <w:r w:rsidRPr="00E64314">
        <w:rPr>
          <w:rFonts w:hint="cs"/>
          <w:color w:val="FF0000"/>
          <w:rtl/>
          <w:lang w:bidi="he-IL"/>
        </w:rPr>
        <w:t>ה</w:t>
      </w:r>
      <w:r w:rsidRPr="00E1367D">
        <w:rPr>
          <w:rtl/>
          <w:lang w:bidi="he-IL"/>
        </w:rPr>
        <w:t xml:space="preserve"> על אדמת ארץ ישראל</w:t>
      </w:r>
      <w:r w:rsidRPr="00E1367D">
        <w:rPr>
          <w:rtl/>
        </w:rPr>
        <w:t xml:space="preserve">. </w:t>
      </w:r>
      <w:r w:rsidRPr="00E1367D">
        <w:rPr>
          <w:rtl/>
          <w:lang w:bidi="he-IL"/>
        </w:rPr>
        <w:t>אינני עוסק</w:t>
      </w:r>
      <w:r w:rsidRPr="00E64314">
        <w:rPr>
          <w:rFonts w:hint="cs"/>
          <w:color w:val="FF0000"/>
          <w:rtl/>
          <w:lang w:bidi="he-IL"/>
        </w:rPr>
        <w:t>ת</w:t>
      </w:r>
      <w:r w:rsidRPr="00E1367D">
        <w:rPr>
          <w:rtl/>
          <w:lang w:bidi="he-IL"/>
        </w:rPr>
        <w:t xml:space="preserve"> באופן </w:t>
      </w:r>
      <w:r>
        <w:rPr>
          <w:rFonts w:hint="cs"/>
          <w:rtl/>
          <w:lang w:bidi="he-IL"/>
        </w:rPr>
        <w:t>התנדבותי</w:t>
      </w:r>
      <w:r w:rsidRPr="00E1367D">
        <w:rPr>
          <w:rtl/>
          <w:lang w:bidi="he-IL"/>
        </w:rPr>
        <w:t xml:space="preserve"> במסחר</w:t>
      </w:r>
      <w:r w:rsidRPr="00E1367D">
        <w:rPr>
          <w:rtl/>
        </w:rPr>
        <w:t>,</w:t>
      </w:r>
      <w:r w:rsidRPr="00E1367D">
        <w:rPr>
          <w:rtl/>
          <w:lang w:bidi="he-IL"/>
        </w:rPr>
        <w:t xml:space="preserve"> ואני </w:t>
      </w:r>
      <w:r>
        <w:rPr>
          <w:rFonts w:hint="cs"/>
          <w:rtl/>
          <w:lang w:bidi="he-IL"/>
        </w:rPr>
        <w:t>ה</w:t>
      </w:r>
      <w:r w:rsidRPr="000466C9">
        <w:rPr>
          <w:rtl/>
          <w:lang w:bidi="he-IL"/>
        </w:rPr>
        <w:t>מחזיק</w:t>
      </w:r>
      <w:r w:rsidRPr="000466C9">
        <w:rPr>
          <w:rFonts w:hint="cs"/>
          <w:color w:val="FF0000"/>
          <w:rtl/>
          <w:lang w:bidi="he-IL"/>
        </w:rPr>
        <w:t>ה</w:t>
      </w:r>
      <w:r w:rsidRPr="000466C9">
        <w:rPr>
          <w:rtl/>
          <w:lang w:bidi="he-IL"/>
        </w:rPr>
        <w:t xml:space="preserve"> בזכות בָּטוּחָה </w:t>
      </w:r>
      <w:r w:rsidRPr="00E1367D">
        <w:rPr>
          <w:rtl/>
          <w:lang w:bidi="he-IL"/>
        </w:rPr>
        <w:t>העליונה על כל הנכסים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הרכוש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הנכסים והבטחונות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בין אם רשומים ובין אם לא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וכל שמ</w:t>
      </w:r>
      <w:r>
        <w:rPr>
          <w:rtl/>
          <w:lang w:bidi="he-IL"/>
        </w:rPr>
        <w:t>ות המסחר המוגנים בזכויות יוצרים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highlight w:val="cyan"/>
          <w:rtl/>
          <w:lang w:bidi="he-IL"/>
        </w:rPr>
        <w:t>(להוסיף שמות מסחריים אם רוצ</w:t>
      </w:r>
      <w:r w:rsidRPr="00F05740">
        <w:rPr>
          <w:rFonts w:hint="cs"/>
          <w:highlight w:val="cyan"/>
          <w:rtl/>
          <w:lang w:bidi="he-IL"/>
        </w:rPr>
        <w:t>ים)</w:t>
      </w:r>
      <w:r w:rsidRPr="00F05740">
        <w:rPr>
          <w:highlight w:val="cyan"/>
          <w:rtl/>
        </w:rPr>
        <w:t>.</w:t>
      </w:r>
      <w:r w:rsidRPr="00E1367D">
        <w:rPr>
          <w:rtl/>
        </w:rPr>
        <w:t xml:space="preserve"> </w:t>
      </w:r>
      <w:r w:rsidRPr="00176B89">
        <w:rPr>
          <w:rFonts w:hint="cs"/>
          <w:highlight w:val="magenta"/>
          <w:rtl/>
          <w:lang w:bidi="he-IL"/>
        </w:rPr>
        <w:t>חזרתי החוקית</w:t>
      </w:r>
      <w:r>
        <w:rPr>
          <w:rFonts w:hint="cs"/>
          <w:rtl/>
          <w:lang w:bidi="he-IL"/>
        </w:rPr>
        <w:t>/</w:t>
      </w:r>
      <w:r w:rsidRPr="00A45484">
        <w:rPr>
          <w:rFonts w:hint="cs"/>
          <w:highlight w:val="yellow"/>
          <w:rtl/>
          <w:lang w:bidi="he-IL"/>
        </w:rPr>
        <w:t>מעב</w:t>
      </w:r>
      <w:r w:rsidRPr="00176B89">
        <w:rPr>
          <w:rFonts w:hint="cs"/>
          <w:highlight w:val="yellow"/>
          <w:rtl/>
          <w:lang w:bidi="he-IL"/>
        </w:rPr>
        <w:t>רי החוקי</w:t>
      </w:r>
      <w:r>
        <w:rPr>
          <w:rFonts w:hint="cs"/>
          <w:rtl/>
          <w:lang w:bidi="he-IL"/>
        </w:rPr>
        <w:t xml:space="preserve"> </w:t>
      </w:r>
      <w:r w:rsidRPr="00E1367D">
        <w:rPr>
          <w:rtl/>
          <w:lang w:bidi="he-IL"/>
        </w:rPr>
        <w:t>ל</w:t>
      </w:r>
      <w:r>
        <w:rPr>
          <w:rFonts w:hint="cs"/>
          <w:rtl/>
          <w:lang w:bidi="he-IL"/>
        </w:rPr>
        <w:t>תחום שיפוט ה</w:t>
      </w:r>
      <w:r w:rsidRPr="00E1367D">
        <w:rPr>
          <w:rtl/>
          <w:lang w:bidi="he-IL"/>
        </w:rPr>
        <w:t xml:space="preserve">אדמה </w:t>
      </w:r>
      <w:r>
        <w:rPr>
          <w:rFonts w:hint="cs"/>
          <w:rtl/>
          <w:lang w:bidi="he-IL"/>
        </w:rPr>
        <w:t>של</w:t>
      </w:r>
      <w:r w:rsidRPr="00E1367D"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ארץ ישראל</w:t>
      </w:r>
      <w:r w:rsidRPr="00E1367D">
        <w:rPr>
          <w:rtl/>
          <w:lang w:bidi="he-IL"/>
        </w:rPr>
        <w:t xml:space="preserve"> </w:t>
      </w:r>
      <w:r w:rsidRPr="0057398F">
        <w:rPr>
          <w:rFonts w:hint="cs"/>
          <w:highlight w:val="magenta"/>
          <w:rtl/>
          <w:lang w:bidi="he-IL"/>
        </w:rPr>
        <w:t>נרשמה</w:t>
      </w:r>
      <w:r>
        <w:rPr>
          <w:rFonts w:hint="cs"/>
          <w:rtl/>
          <w:lang w:bidi="he-IL"/>
        </w:rPr>
        <w:t>/</w:t>
      </w:r>
      <w:r w:rsidRPr="0057398F">
        <w:rPr>
          <w:rFonts w:hint="cs"/>
          <w:highlight w:val="yellow"/>
          <w:rtl/>
          <w:lang w:bidi="he-IL"/>
        </w:rPr>
        <w:t>נרשם</w:t>
      </w:r>
      <w:r>
        <w:rPr>
          <w:rFonts w:hint="cs"/>
          <w:rtl/>
          <w:lang w:bidi="he-IL"/>
        </w:rPr>
        <w:t xml:space="preserve"> תועד </w:t>
      </w:r>
      <w:r w:rsidRPr="00E1367D">
        <w:rPr>
          <w:rtl/>
          <w:lang w:bidi="he-IL"/>
        </w:rPr>
        <w:t>תחת מספר רישום ציבורי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color w:val="FF0000"/>
          <w:u w:val="single"/>
          <w:rtl/>
          <w:lang w:bidi="he-IL"/>
        </w:rPr>
        <w:t>______________________</w:t>
      </w:r>
      <w:r>
        <w:rPr>
          <w:rFonts w:hint="cs"/>
          <w:color w:val="FF0000"/>
          <w:rtl/>
          <w:lang w:bidi="he-IL"/>
        </w:rPr>
        <w:t xml:space="preserve">  </w:t>
      </w:r>
      <w:r w:rsidRPr="00E1367D">
        <w:rPr>
          <w:rtl/>
          <w:lang w:bidi="he-IL"/>
        </w:rPr>
        <w:t>בתאר</w:t>
      </w:r>
      <w:r>
        <w:rPr>
          <w:rtl/>
          <w:lang w:bidi="he-IL"/>
        </w:rPr>
        <w:t xml:space="preserve">יך ההכרזה </w:t>
      </w:r>
      <w:r w:rsidRPr="00D22554">
        <w:rPr>
          <w:color w:val="FF0000"/>
          <w:rtl/>
        </w:rPr>
        <w:t xml:space="preserve">1 </w:t>
      </w:r>
      <w:r w:rsidRPr="00D22554">
        <w:rPr>
          <w:color w:val="FF0000"/>
          <w:rtl/>
          <w:lang w:bidi="he-IL"/>
        </w:rPr>
        <w:t xml:space="preserve">בינואר </w:t>
      </w:r>
      <w:r w:rsidRPr="00D22554">
        <w:rPr>
          <w:color w:val="FF0000"/>
          <w:rtl/>
        </w:rPr>
        <w:t>2024</w:t>
      </w:r>
      <w:r>
        <w:rPr>
          <w:rtl/>
        </w:rPr>
        <w:t xml:space="preserve">, </w:t>
      </w:r>
      <w:r w:rsidRPr="00931F2C">
        <w:rPr>
          <w:highlight w:val="darkYellow"/>
          <w:rtl/>
          <w:lang w:bidi="he-IL"/>
        </w:rPr>
        <w:t>והסכמ</w:t>
      </w:r>
      <w:r>
        <w:rPr>
          <w:rFonts w:hint="cs"/>
          <w:highlight w:val="darkYellow"/>
          <w:rtl/>
          <w:lang w:bidi="he-IL"/>
        </w:rPr>
        <w:t>ה שבשתיקה</w:t>
      </w:r>
      <w:r w:rsidRPr="00931F2C">
        <w:rPr>
          <w:highlight w:val="darkYellow"/>
          <w:rtl/>
        </w:rPr>
        <w:t xml:space="preserve"> </w:t>
      </w:r>
      <w:r w:rsidRPr="00931F2C">
        <w:rPr>
          <w:rFonts w:hint="cs"/>
          <w:highlight w:val="darkYellow"/>
          <w:rtl/>
          <w:lang w:bidi="he-IL"/>
        </w:rPr>
        <w:t>התבססה</w:t>
      </w:r>
      <w:r w:rsidRPr="00931F2C">
        <w:rPr>
          <w:highlight w:val="darkYellow"/>
          <w:rtl/>
          <w:lang w:bidi="he-IL"/>
        </w:rPr>
        <w:t xml:space="preserve"> על ידי </w:t>
      </w:r>
      <w:r>
        <w:rPr>
          <w:rFonts w:hint="cs"/>
          <w:highlight w:val="darkYellow"/>
          <w:rtl/>
          <w:lang w:bidi="he-IL"/>
        </w:rPr>
        <w:t>אי-עירעור ה</w:t>
      </w:r>
      <w:r w:rsidRPr="00931F2C">
        <w:rPr>
          <w:highlight w:val="darkYellow"/>
          <w:rtl/>
          <w:lang w:bidi="he-IL"/>
        </w:rPr>
        <w:t xml:space="preserve">עדות </w:t>
      </w:r>
      <w:r>
        <w:rPr>
          <w:rFonts w:hint="cs"/>
          <w:highlight w:val="darkYellow"/>
          <w:rtl/>
          <w:lang w:bidi="he-IL"/>
        </w:rPr>
        <w:t>ה</w:t>
      </w:r>
      <w:r w:rsidRPr="00931F2C">
        <w:rPr>
          <w:highlight w:val="darkYellow"/>
          <w:rtl/>
          <w:lang w:bidi="he-IL"/>
        </w:rPr>
        <w:t xml:space="preserve">חיה שלי בצורת </w:t>
      </w:r>
      <w:r w:rsidRPr="00931F2C">
        <w:rPr>
          <w:rFonts w:hint="cs"/>
          <w:highlight w:val="darkYellow"/>
          <w:rtl/>
          <w:lang w:bidi="he-IL"/>
        </w:rPr>
        <w:t>הצהרת אמת תחת שבועה</w:t>
      </w:r>
      <w:r w:rsidRPr="00E1367D">
        <w:rPr>
          <w:rtl/>
        </w:rPr>
        <w:t xml:space="preserve">. </w:t>
      </w:r>
      <w:r w:rsidRPr="00E1367D">
        <w:rPr>
          <w:rtl/>
          <w:lang w:bidi="he-IL"/>
        </w:rPr>
        <w:t xml:space="preserve">כל הקשרים של </w:t>
      </w:r>
      <w:r>
        <w:rPr>
          <w:rFonts w:hint="cs"/>
          <w:rtl/>
          <w:lang w:bidi="he-IL"/>
        </w:rPr>
        <w:t xml:space="preserve">הכפייה והשליטה על </w:t>
      </w:r>
      <w:r w:rsidRPr="00E1367D">
        <w:rPr>
          <w:rtl/>
          <w:lang w:bidi="he-IL"/>
        </w:rPr>
        <w:t xml:space="preserve">הנכסים נותקו עם ממשלת התאגיד השלטת של </w:t>
      </w:r>
      <w:r>
        <w:rPr>
          <w:rFonts w:hint="cs"/>
          <w:rtl/>
          <w:lang w:bidi="he-IL"/>
        </w:rPr>
        <w:t>ישראל שכעת מתפקדת כגוף ימי פולש, פיראטי.</w:t>
      </w:r>
      <w:r w:rsidRPr="001E5449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 xml:space="preserve">על תאגיד מדינת ישראל הרשלנית וגופיה המסונפים </w:t>
      </w:r>
      <w:r w:rsidRPr="00E1367D">
        <w:rPr>
          <w:rtl/>
          <w:lang w:bidi="he-IL"/>
        </w:rPr>
        <w:t xml:space="preserve">להפסיק מיידית את השימוש </w:t>
      </w:r>
      <w:r>
        <w:rPr>
          <w:rFonts w:hint="cs"/>
          <w:rtl/>
          <w:lang w:bidi="he-IL"/>
        </w:rPr>
        <w:t xml:space="preserve">השגוי באנגלית </w:t>
      </w:r>
      <w:r w:rsidRPr="00E1367D">
        <w:rPr>
          <w:rtl/>
          <w:lang w:bidi="he-IL"/>
        </w:rPr>
        <w:t xml:space="preserve">בשמות של </w:t>
      </w:r>
      <w:r w:rsidRPr="001E5449">
        <w:rPr>
          <w:rFonts w:hint="cs"/>
          <w:color w:val="FF0000"/>
          <w:rtl/>
          <w:lang w:bidi="he-IL"/>
        </w:rPr>
        <w:t>יהלום כהן</w:t>
      </w:r>
      <w:r w:rsidRPr="001E5449">
        <w:rPr>
          <w:color w:val="FF0000"/>
          <w:rtl/>
        </w:rPr>
        <w:t xml:space="preserve"> </w:t>
      </w:r>
      <w:r>
        <w:rPr>
          <w:rtl/>
          <w:lang w:bidi="he-IL"/>
        </w:rPr>
        <w:t>בשפ</w:t>
      </w:r>
      <w:r>
        <w:rPr>
          <w:rFonts w:hint="cs"/>
          <w:rtl/>
          <w:lang w:bidi="he-IL"/>
        </w:rPr>
        <w:t>ה לטינית שגויה</w:t>
      </w:r>
      <w:r w:rsidRPr="00E1367D">
        <w:rPr>
          <w:rtl/>
        </w:rPr>
        <w:t>,</w:t>
      </w:r>
      <w:r>
        <w:rPr>
          <w:rFonts w:hint="cs"/>
          <w:rtl/>
          <w:lang w:bidi="he-IL"/>
        </w:rPr>
        <w:t xml:space="preserve"> המהווה מרמה דיקדוקית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 xml:space="preserve">ולהפסיק לפגוע </w:t>
      </w:r>
      <w:r>
        <w:rPr>
          <w:rFonts w:hint="cs"/>
          <w:rtl/>
          <w:lang w:bidi="he-IL"/>
        </w:rPr>
        <w:t>בעזבוני</w:t>
      </w:r>
      <w:r w:rsidRPr="00E1367D">
        <w:rPr>
          <w:rtl/>
        </w:rPr>
        <w:t xml:space="preserve">, </w:t>
      </w:r>
      <w:r w:rsidRPr="00E1367D">
        <w:rPr>
          <w:rtl/>
          <w:lang w:bidi="he-IL"/>
        </w:rPr>
        <w:t>רכושי</w:t>
      </w:r>
      <w:r w:rsidRPr="00E1367D">
        <w:rPr>
          <w:rtl/>
        </w:rPr>
        <w:t xml:space="preserve">, </w:t>
      </w:r>
      <w:r>
        <w:rPr>
          <w:rFonts w:hint="cs"/>
          <w:rtl/>
          <w:lang w:bidi="he-IL"/>
        </w:rPr>
        <w:t>נכסיי</w:t>
      </w:r>
      <w:r w:rsidRPr="00E1367D">
        <w:rPr>
          <w:rtl/>
        </w:rPr>
        <w:t xml:space="preserve">, </w:t>
      </w:r>
      <w:r>
        <w:rPr>
          <w:rFonts w:hint="cs"/>
          <w:rtl/>
          <w:lang w:bidi="he-IL"/>
        </w:rPr>
        <w:t>בטוחות</w:t>
      </w:r>
      <w:r w:rsidR="00DD3652">
        <w:rPr>
          <w:rFonts w:hint="cs"/>
          <w:rtl/>
          <w:lang w:bidi="he-IL"/>
        </w:rPr>
        <w:t>יי</w:t>
      </w:r>
      <w:bookmarkStart w:id="0" w:name="_GoBack"/>
      <w:bookmarkEnd w:id="0"/>
      <w:r w:rsidRPr="00E1367D">
        <w:rPr>
          <w:rtl/>
          <w:lang w:bidi="he-IL"/>
        </w:rPr>
        <w:t xml:space="preserve"> ושמות המסחר המוגנים בזכויות יוצרים שלי</w:t>
      </w:r>
      <w:r>
        <w:rPr>
          <w:rFonts w:hint="cs"/>
          <w:rtl/>
          <w:lang w:bidi="he-IL"/>
        </w:rPr>
        <w:t>.</w:t>
      </w:r>
    </w:p>
    <w:p w:rsidR="003A1CCE" w:rsidRPr="00316050" w:rsidRDefault="003A1CCE" w:rsidP="00BD21C4">
      <w:pPr>
        <w:bidi/>
        <w:jc w:val="both"/>
      </w:pPr>
    </w:p>
    <w:sectPr w:rsidR="003A1CCE" w:rsidRPr="00316050" w:rsidSect="00533908">
      <w:footerReference w:type="default" r:id="rId6"/>
      <w:pgSz w:w="11906" w:h="16838"/>
      <w:pgMar w:top="1530" w:right="1300" w:bottom="1306" w:left="1300" w:header="0" w:footer="2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723" w:rsidRDefault="006B6723">
      <w:r>
        <w:separator/>
      </w:r>
    </w:p>
  </w:endnote>
  <w:endnote w:type="continuationSeparator" w:id="0">
    <w:p w:rsidR="006B6723" w:rsidRDefault="006B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CE" w:rsidRDefault="003A1CCE" w:rsidP="00533908">
    <w:pPr>
      <w:tabs>
        <w:tab w:val="right" w:pos="9305"/>
      </w:tabs>
      <w:spacing w:before="95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723" w:rsidRDefault="006B6723">
      <w:r>
        <w:separator/>
      </w:r>
    </w:p>
  </w:footnote>
  <w:footnote w:type="continuationSeparator" w:id="0">
    <w:p w:rsidR="006B6723" w:rsidRDefault="006B6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CE"/>
    <w:rsid w:val="00004852"/>
    <w:rsid w:val="000466C9"/>
    <w:rsid w:val="00060167"/>
    <w:rsid w:val="0007581D"/>
    <w:rsid w:val="00093404"/>
    <w:rsid w:val="000E6263"/>
    <w:rsid w:val="00120D47"/>
    <w:rsid w:val="00151DBC"/>
    <w:rsid w:val="00176B89"/>
    <w:rsid w:val="001B62FC"/>
    <w:rsid w:val="001E5449"/>
    <w:rsid w:val="001E5E31"/>
    <w:rsid w:val="00316050"/>
    <w:rsid w:val="0033634A"/>
    <w:rsid w:val="00345947"/>
    <w:rsid w:val="003A1CCE"/>
    <w:rsid w:val="003A1F8C"/>
    <w:rsid w:val="003B2977"/>
    <w:rsid w:val="003D5BC1"/>
    <w:rsid w:val="00401AAD"/>
    <w:rsid w:val="004453E2"/>
    <w:rsid w:val="00471AB4"/>
    <w:rsid w:val="00477C38"/>
    <w:rsid w:val="0049660E"/>
    <w:rsid w:val="004A0B25"/>
    <w:rsid w:val="004B5033"/>
    <w:rsid w:val="004E092C"/>
    <w:rsid w:val="004F3340"/>
    <w:rsid w:val="005058F9"/>
    <w:rsid w:val="0053221D"/>
    <w:rsid w:val="00533908"/>
    <w:rsid w:val="00553491"/>
    <w:rsid w:val="0057398F"/>
    <w:rsid w:val="005D0535"/>
    <w:rsid w:val="00617A40"/>
    <w:rsid w:val="00646068"/>
    <w:rsid w:val="0069679D"/>
    <w:rsid w:val="006A76AF"/>
    <w:rsid w:val="006B6723"/>
    <w:rsid w:val="006F17E1"/>
    <w:rsid w:val="00775130"/>
    <w:rsid w:val="008B461C"/>
    <w:rsid w:val="00907842"/>
    <w:rsid w:val="00915B2E"/>
    <w:rsid w:val="00921987"/>
    <w:rsid w:val="0092519F"/>
    <w:rsid w:val="00931F2C"/>
    <w:rsid w:val="00954ECB"/>
    <w:rsid w:val="00992E21"/>
    <w:rsid w:val="009B1804"/>
    <w:rsid w:val="00A45484"/>
    <w:rsid w:val="00A6513E"/>
    <w:rsid w:val="00A70779"/>
    <w:rsid w:val="00A72C29"/>
    <w:rsid w:val="00A8646F"/>
    <w:rsid w:val="00A978E1"/>
    <w:rsid w:val="00AD7D18"/>
    <w:rsid w:val="00B65673"/>
    <w:rsid w:val="00B7630F"/>
    <w:rsid w:val="00BD21C4"/>
    <w:rsid w:val="00BE3878"/>
    <w:rsid w:val="00C14C6B"/>
    <w:rsid w:val="00C214B7"/>
    <w:rsid w:val="00C54858"/>
    <w:rsid w:val="00C77EB1"/>
    <w:rsid w:val="00C81A02"/>
    <w:rsid w:val="00CB46A8"/>
    <w:rsid w:val="00D21DCD"/>
    <w:rsid w:val="00D22554"/>
    <w:rsid w:val="00D238CE"/>
    <w:rsid w:val="00D56504"/>
    <w:rsid w:val="00DD3652"/>
    <w:rsid w:val="00DE5A1D"/>
    <w:rsid w:val="00E1367D"/>
    <w:rsid w:val="00E64314"/>
    <w:rsid w:val="00EC4B92"/>
    <w:rsid w:val="00EF6256"/>
    <w:rsid w:val="00F05740"/>
    <w:rsid w:val="00F46B6A"/>
    <w:rsid w:val="00F81EF8"/>
    <w:rsid w:val="00F92AC1"/>
    <w:rsid w:val="00FA1591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F436E-99C2-4637-83CA-D3C6715D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2"/>
      <w:ind w:left="3079" w:right="30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533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SN Conveyance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SN Conveyance</dc:title>
  <dc:subject/>
  <dc:creator>CASA</dc:creator>
  <dc:description/>
  <cp:lastModifiedBy>Windows User</cp:lastModifiedBy>
  <cp:revision>6</cp:revision>
  <dcterms:created xsi:type="dcterms:W3CDTF">2025-03-22T10:24:00Z</dcterms:created>
  <dcterms:modified xsi:type="dcterms:W3CDTF">2025-03-22T10:44:00Z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2023-01-18T00:00:00Z</vt:filetime>
  </property>
  <property fmtid="{D5CDD505-2E9C-101B-9397-08002B2CF9AE}" pid="5" name="Producer">
    <vt:lpwstr>PDFlib+PDI 9.3.1-i (Win32)</vt:lpwstr>
  </property>
</Properties>
</file>